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64" w:rsidRPr="001309F0" w:rsidRDefault="00477B64" w:rsidP="00477B64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1309F0">
        <w:rPr>
          <w:rFonts w:ascii="Times New Roman" w:hAnsi="Times New Roman"/>
          <w:sz w:val="28"/>
          <w:szCs w:val="28"/>
        </w:rPr>
        <w:t>Правила проведения исследований (испытаний)</w:t>
      </w:r>
    </w:p>
    <w:p w:rsidR="00477B64" w:rsidRPr="001309F0" w:rsidRDefault="00477B64" w:rsidP="00477B64">
      <w:pPr>
        <w:spacing w:line="400" w:lineRule="atLeast"/>
        <w:ind w:firstLine="567"/>
        <w:jc w:val="both"/>
        <w:rPr>
          <w:sz w:val="28"/>
          <w:szCs w:val="28"/>
        </w:rPr>
      </w:pPr>
    </w:p>
    <w:p w:rsidR="00477B64" w:rsidRPr="001309F0" w:rsidRDefault="00477B64" w:rsidP="00477B64">
      <w:pPr>
        <w:spacing w:line="400" w:lineRule="atLeast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>Исследования проводятся в соответствии с:</w:t>
      </w:r>
    </w:p>
    <w:p w:rsidR="00477B64" w:rsidRPr="001309F0" w:rsidRDefault="00477B64" w:rsidP="00477B64">
      <w:pPr>
        <w:pStyle w:val="a3"/>
        <w:numPr>
          <w:ilvl w:val="0"/>
          <w:numId w:val="3"/>
        </w:numPr>
        <w:spacing w:line="400" w:lineRule="atLeast"/>
        <w:jc w:val="both"/>
        <w:rPr>
          <w:sz w:val="28"/>
          <w:szCs w:val="28"/>
        </w:rPr>
      </w:pPr>
      <w:r w:rsidRPr="001309F0">
        <w:rPr>
          <w:sz w:val="28"/>
          <w:szCs w:val="28"/>
        </w:rPr>
        <w:t xml:space="preserve">Постановлением Правительства Российской Федерации №743 от 24.06.2017г.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 </w:t>
      </w:r>
    </w:p>
    <w:p w:rsidR="00477B64" w:rsidRPr="001309F0" w:rsidRDefault="00477B64" w:rsidP="00477B64">
      <w:pPr>
        <w:pStyle w:val="a3"/>
        <w:numPr>
          <w:ilvl w:val="0"/>
          <w:numId w:val="2"/>
        </w:numPr>
        <w:spacing w:line="400" w:lineRule="atLeast"/>
        <w:jc w:val="both"/>
        <w:rPr>
          <w:sz w:val="28"/>
          <w:szCs w:val="28"/>
        </w:rPr>
      </w:pPr>
      <w:r w:rsidRPr="001309F0">
        <w:rPr>
          <w:sz w:val="28"/>
          <w:szCs w:val="28"/>
        </w:rPr>
        <w:t xml:space="preserve">Приказом Федеральной службы по экологическому, технологическому и атомному надзору № _____ от </w:t>
      </w:r>
      <w:proofErr w:type="spellStart"/>
      <w:r w:rsidRPr="001309F0">
        <w:rPr>
          <w:sz w:val="28"/>
          <w:szCs w:val="28"/>
        </w:rPr>
        <w:t>___.___._____г</w:t>
      </w:r>
      <w:proofErr w:type="spellEnd"/>
      <w:r w:rsidRPr="001309F0">
        <w:rPr>
          <w:sz w:val="28"/>
          <w:szCs w:val="28"/>
        </w:rPr>
        <w:t>.  «Об утверждении порядка технического освидетельствования и обследования подъемных платформ для инвалидов, пассажирских конвейеров (движущихся дорожек), эскалаторов, а также форм акта технического освидетельствования и заключения по результатам обследования подъемной платформы для инвалидов, пассажирского конвейера (движущейся пешеходной дорожки), эскалатора».</w:t>
      </w:r>
    </w:p>
    <w:p w:rsidR="00477B64" w:rsidRPr="001309F0" w:rsidRDefault="00477B64" w:rsidP="00477B64">
      <w:pPr>
        <w:spacing w:line="400" w:lineRule="atLeast"/>
        <w:ind w:left="708"/>
        <w:jc w:val="both"/>
        <w:rPr>
          <w:sz w:val="28"/>
          <w:szCs w:val="28"/>
        </w:rPr>
      </w:pPr>
    </w:p>
    <w:p w:rsidR="00477B64" w:rsidRDefault="00477B64" w:rsidP="00477B64">
      <w:pPr>
        <w:spacing w:line="360" w:lineRule="auto"/>
        <w:ind w:firstLine="567"/>
        <w:jc w:val="both"/>
        <w:rPr>
          <w:sz w:val="28"/>
          <w:szCs w:val="28"/>
        </w:rPr>
      </w:pPr>
      <w:r w:rsidRPr="001309F0">
        <w:rPr>
          <w:sz w:val="28"/>
          <w:szCs w:val="28"/>
        </w:rPr>
        <w:t xml:space="preserve">Формы протоколов по техническому освидетельствованию и/или обследованию подъемных платформ для инвалидов, пассажирских конвейеров (движущихся дорожек), эскалаторов являются самостоятельным документом. Утверждаются Руководителем Экспертной Организации. </w:t>
      </w:r>
    </w:p>
    <w:p w:rsidR="00827C48" w:rsidRDefault="00477B64" w:rsidP="00477B64">
      <w:pPr>
        <w:spacing w:line="360" w:lineRule="auto"/>
        <w:ind w:firstLine="567"/>
      </w:pPr>
      <w:r w:rsidRPr="001309F0">
        <w:rPr>
          <w:sz w:val="28"/>
          <w:szCs w:val="28"/>
        </w:rPr>
        <w:t xml:space="preserve">В случае изменения </w:t>
      </w:r>
      <w:proofErr w:type="spellStart"/>
      <w:r w:rsidRPr="001309F0">
        <w:rPr>
          <w:sz w:val="28"/>
          <w:szCs w:val="28"/>
        </w:rPr>
        <w:t>ГОСТов</w:t>
      </w:r>
      <w:proofErr w:type="spellEnd"/>
      <w:r w:rsidRPr="001309F0">
        <w:rPr>
          <w:sz w:val="28"/>
          <w:szCs w:val="28"/>
        </w:rPr>
        <w:t>, требований Федеральной службы по экологическому, технологическому и атомному надзору производится доработка форм протоколов с обязательным сохранением оригинала</w:t>
      </w:r>
      <w:r>
        <w:rPr>
          <w:sz w:val="28"/>
          <w:szCs w:val="28"/>
        </w:rPr>
        <w:t>.</w:t>
      </w:r>
    </w:p>
    <w:sectPr w:rsidR="00827C48" w:rsidSect="0082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3697"/>
    <w:multiLevelType w:val="hybridMultilevel"/>
    <w:tmpl w:val="324A8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AE0B7C"/>
    <w:multiLevelType w:val="hybridMultilevel"/>
    <w:tmpl w:val="7854D188"/>
    <w:lvl w:ilvl="0" w:tplc="37263F2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BE3496"/>
    <w:multiLevelType w:val="hybridMultilevel"/>
    <w:tmpl w:val="132E3D98"/>
    <w:lvl w:ilvl="0" w:tplc="37263F2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477B64"/>
    <w:rsid w:val="00477B64"/>
    <w:rsid w:val="0082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B64"/>
    <w:pPr>
      <w:keepNext/>
      <w:keepLines/>
      <w:outlineLvl w:val="0"/>
    </w:pPr>
    <w:rPr>
      <w:rFonts w:ascii="Calibri Light" w:hAnsi="Calibri Light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B64"/>
    <w:rPr>
      <w:rFonts w:ascii="Calibri Light" w:eastAsia="Times New Roman" w:hAnsi="Calibri Light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77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2017-10-12T11:46:00Z</dcterms:created>
  <dcterms:modified xsi:type="dcterms:W3CDTF">2017-10-12T11:48:00Z</dcterms:modified>
</cp:coreProperties>
</file>